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6" w:rsidRPr="00C57EFC" w:rsidRDefault="00EC4F86" w:rsidP="00EC4F86">
      <w:pPr>
        <w:ind w:left="-450"/>
        <w:jc w:val="right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5747" w:type="dxa"/>
        <w:jc w:val="center"/>
        <w:tblInd w:w="895" w:type="dxa"/>
        <w:tblLook w:val="04A0" w:firstRow="1" w:lastRow="0" w:firstColumn="1" w:lastColumn="0" w:noHBand="0" w:noVBand="1"/>
      </w:tblPr>
      <w:tblGrid>
        <w:gridCol w:w="675"/>
        <w:gridCol w:w="686"/>
        <w:gridCol w:w="3551"/>
        <w:gridCol w:w="1650"/>
        <w:gridCol w:w="1913"/>
        <w:gridCol w:w="7"/>
        <w:gridCol w:w="1619"/>
        <w:gridCol w:w="1246"/>
        <w:gridCol w:w="694"/>
        <w:gridCol w:w="1026"/>
        <w:gridCol w:w="691"/>
        <w:gridCol w:w="1989"/>
      </w:tblGrid>
      <w:tr w:rsidR="00EC4F86" w:rsidRPr="00610288" w:rsidTr="00135E23">
        <w:trPr>
          <w:trHeight w:val="917"/>
          <w:jc w:val="center"/>
        </w:trPr>
        <w:tc>
          <w:tcPr>
            <w:tcW w:w="1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</w:p>
          <w:p w:rsidR="00EC4F86" w:rsidRPr="00A2333F" w:rsidRDefault="00EC4F86" w:rsidP="00135E23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برنامه بهبود ک</w:t>
            </w:r>
            <w:r w:rsidR="002039B4"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ي</w:t>
            </w:r>
            <w:r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ف</w:t>
            </w:r>
            <w:r w:rsidR="002039B4"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ي</w:t>
            </w:r>
            <w:r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ت واحد: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مسئول برنامه: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هدف </w:t>
            </w:r>
            <w:proofErr w:type="spellStart"/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استراتژ</w:t>
            </w:r>
            <w:r w:rsidR="002039B4"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ک</w:t>
            </w:r>
            <w:proofErr w:type="spellEnd"/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مرتبط:</w:t>
            </w:r>
          </w:p>
        </w:tc>
      </w:tr>
      <w:tr w:rsidR="00EC4F86" w:rsidRPr="00610288" w:rsidTr="00135E23">
        <w:trPr>
          <w:trHeight w:val="917"/>
          <w:jc w:val="center"/>
        </w:trPr>
        <w:tc>
          <w:tcPr>
            <w:tcW w:w="134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2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2333F">
              <w:rPr>
                <w:rFonts w:ascii="B Titr,Bold" w:eastAsiaTheme="minorHAnsi" w:hAnsiTheme="minorHAnsi" w:cs="Nazanin" w:hint="cs"/>
                <w:b/>
                <w:bCs/>
                <w:sz w:val="28"/>
                <w:szCs w:val="28"/>
                <w:rtl/>
              </w:rPr>
              <w:t>حوزه بهبود/ عنوان برنامه:</w:t>
            </w:r>
          </w:p>
        </w:tc>
        <w:tc>
          <w:tcPr>
            <w:tcW w:w="7278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4F86" w:rsidRPr="00A2333F" w:rsidRDefault="00EC4F86" w:rsidP="00135E23">
            <w:pPr>
              <w:bidi/>
              <w:ind w:left="4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هدف:</w:t>
            </w:r>
          </w:p>
        </w:tc>
      </w:tr>
      <w:tr w:rsidR="00EC4F86" w:rsidRPr="00DA7E20" w:rsidTr="00135E23">
        <w:trPr>
          <w:trHeight w:val="613"/>
          <w:jc w:val="center"/>
        </w:trPr>
        <w:tc>
          <w:tcPr>
            <w:tcW w:w="65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  <w:proofErr w:type="spellEnd"/>
          </w:p>
        </w:tc>
        <w:tc>
          <w:tcPr>
            <w:tcW w:w="4245" w:type="dxa"/>
            <w:gridSpan w:val="2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A2333F">
              <w:rPr>
                <w:rFonts w:ascii="Calibri" w:hAnsi="Arial" w:cs="Nazanin" w:hint="cs"/>
                <w:b/>
                <w:bCs/>
                <w:color w:val="262626"/>
                <w:kern w:val="24"/>
                <w:sz w:val="24"/>
                <w:szCs w:val="24"/>
                <w:rtl/>
                <w:lang w:bidi="fa-IR"/>
              </w:rPr>
              <w:t>فعال</w:t>
            </w:r>
            <w:r w:rsidR="002039B4" w:rsidRPr="00A2333F">
              <w:rPr>
                <w:rFonts w:ascii="Calibri" w:hAnsi="Arial" w:cs="Nazanin" w:hint="cs"/>
                <w:b/>
                <w:bCs/>
                <w:color w:val="262626"/>
                <w:kern w:val="24"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ascii="Calibri" w:hAnsi="Arial" w:cs="Nazanin" w:hint="cs"/>
                <w:b/>
                <w:bCs/>
                <w:color w:val="262626"/>
                <w:kern w:val="24"/>
                <w:sz w:val="24"/>
                <w:szCs w:val="24"/>
                <w:rtl/>
                <w:lang w:bidi="fa-IR"/>
              </w:rPr>
              <w:t>ت</w:t>
            </w:r>
            <w:proofErr w:type="spellEnd"/>
            <w:r w:rsidRPr="00A2333F">
              <w:rPr>
                <w:rFonts w:ascii="Calibri" w:hAnsi="Arial" w:cs="Nazanin" w:hint="cs"/>
                <w:b/>
                <w:bCs/>
                <w:color w:val="262626"/>
                <w:kern w:val="24"/>
                <w:sz w:val="24"/>
                <w:szCs w:val="24"/>
                <w:rtl/>
                <w:lang w:bidi="fa-IR"/>
              </w:rPr>
              <w:t xml:space="preserve"> ها /اقدامات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مسئول انجام کار</w:t>
            </w:r>
          </w:p>
        </w:tc>
        <w:tc>
          <w:tcPr>
            <w:tcW w:w="1921" w:type="dxa"/>
            <w:gridSpan w:val="2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ابزار </w:t>
            </w:r>
            <w:proofErr w:type="spellStart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ارز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/شاخص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زمان شروع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</w:t>
            </w:r>
            <w:proofErr w:type="spellStart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ان</w:t>
            </w:r>
            <w:proofErr w:type="spellEnd"/>
          </w:p>
        </w:tc>
        <w:tc>
          <w:tcPr>
            <w:tcW w:w="1722" w:type="dxa"/>
            <w:gridSpan w:val="2"/>
            <w:shd w:val="clear" w:color="auto" w:fill="F2F2F2" w:themeFill="background1" w:themeFillShade="F2"/>
            <w:vAlign w:val="center"/>
          </w:tcPr>
          <w:p w:rsidR="00EC4F86" w:rsidRPr="00A2333F" w:rsidRDefault="00EC4F86" w:rsidP="00A2333F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proofErr w:type="spellStart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شرفت</w:t>
            </w:r>
            <w:proofErr w:type="spellEnd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نت</w:t>
            </w:r>
            <w:r w:rsidR="002039B4"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جه</w:t>
            </w:r>
            <w:proofErr w:type="spellEnd"/>
          </w:p>
        </w:tc>
        <w:tc>
          <w:tcPr>
            <w:tcW w:w="199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4F86" w:rsidRPr="00A2333F" w:rsidRDefault="00EC4F86" w:rsidP="00135E23">
            <w:pPr>
              <w:bidi/>
              <w:ind w:left="4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A2333F">
              <w:rPr>
                <w:rFonts w:ascii="Calibri" w:hAnsi="Arial" w:cs="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موانع </w:t>
            </w:r>
            <w:proofErr w:type="spellStart"/>
            <w:r w:rsidRPr="00A2333F">
              <w:rPr>
                <w:rFonts w:ascii="Calibri" w:hAnsi="Arial" w:cs="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دست</w:t>
            </w:r>
            <w:r w:rsidR="002039B4" w:rsidRPr="00A2333F">
              <w:rPr>
                <w:rFonts w:ascii="Calibri" w:hAnsi="Arial" w:cs="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ي</w:t>
            </w:r>
            <w:r w:rsidRPr="00A2333F">
              <w:rPr>
                <w:rFonts w:ascii="Calibri" w:hAnsi="Arial" w:cs="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اب</w:t>
            </w:r>
            <w:r w:rsidR="002039B4" w:rsidRPr="00A2333F">
              <w:rPr>
                <w:rFonts w:ascii="Calibri" w:hAnsi="Arial" w:cs="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ي</w:t>
            </w:r>
            <w:proofErr w:type="spellEnd"/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1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2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 w:hint="cs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3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6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7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8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9</w:t>
            </w:r>
          </w:p>
        </w:tc>
        <w:tc>
          <w:tcPr>
            <w:tcW w:w="4245" w:type="dxa"/>
            <w:gridSpan w:val="2"/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  <w:tr w:rsidR="00EC4F86" w:rsidRPr="00DA7E20" w:rsidTr="00135E23">
        <w:trPr>
          <w:jc w:val="center"/>
        </w:trPr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610288">
              <w:rPr>
                <w:rFonts w:cs="Titr" w:hint="cs"/>
                <w:rtl/>
                <w:lang w:bidi="fa-IR"/>
              </w:rPr>
              <w:t>10</w:t>
            </w:r>
          </w:p>
        </w:tc>
        <w:tc>
          <w:tcPr>
            <w:tcW w:w="4245" w:type="dxa"/>
            <w:gridSpan w:val="2"/>
            <w:tcBorders>
              <w:bottom w:val="single" w:sz="12" w:space="0" w:color="auto"/>
            </w:tcBorders>
            <w:vAlign w:val="center"/>
          </w:tcPr>
          <w:p w:rsidR="00EC4F86" w:rsidRPr="00B1551C" w:rsidRDefault="00EC4F86" w:rsidP="00135E23">
            <w:pPr>
              <w:bidi/>
              <w:spacing w:line="360" w:lineRule="auto"/>
              <w:jc w:val="center"/>
              <w:rPr>
                <w:rFonts w:cs="Titr"/>
                <w:i/>
                <w:iCs/>
                <w:rtl/>
                <w:lang w:bidi="fa-IR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21" w:type="dxa"/>
            <w:gridSpan w:val="2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ind w:firstLine="43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722" w:type="dxa"/>
            <w:gridSpan w:val="2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F86" w:rsidRPr="00610288" w:rsidRDefault="00EC4F86" w:rsidP="00135E23">
            <w:pPr>
              <w:bidi/>
              <w:spacing w:line="360" w:lineRule="auto"/>
              <w:jc w:val="center"/>
              <w:rPr>
                <w:rFonts w:cs="Titr"/>
                <w:rtl/>
                <w:lang w:bidi="fa-IR"/>
              </w:rPr>
            </w:pPr>
          </w:p>
        </w:tc>
      </w:tr>
    </w:tbl>
    <w:p w:rsidR="00EC4F86" w:rsidRPr="00526EF3" w:rsidRDefault="00EC4F86" w:rsidP="00EC4F86">
      <w:pPr>
        <w:bidi/>
        <w:ind w:left="-450"/>
        <w:rPr>
          <w:rtl/>
          <w:lang w:bidi="fa-IR"/>
        </w:rPr>
      </w:pPr>
    </w:p>
    <w:p w:rsidR="00EC4F86" w:rsidRDefault="00EC4F86" w:rsidP="00EC4F86">
      <w:pPr>
        <w:ind w:left="-450"/>
        <w:rPr>
          <w:rtl/>
        </w:rPr>
      </w:pPr>
    </w:p>
    <w:p w:rsidR="00EC4F86" w:rsidRDefault="00EC4F86" w:rsidP="00EC4F86">
      <w:pPr>
        <w:rPr>
          <w:rtl/>
          <w:lang w:bidi="fa-IR"/>
        </w:rPr>
      </w:pPr>
    </w:p>
    <w:p w:rsidR="001163E4" w:rsidRPr="00A2333F" w:rsidRDefault="00A2333F" w:rsidP="00A2333F">
      <w:pPr>
        <w:jc w:val="right"/>
        <w:rPr>
          <w:b/>
          <w:bCs/>
        </w:rPr>
      </w:pPr>
      <w:r w:rsidRPr="00A2333F">
        <w:rPr>
          <w:b/>
          <w:bCs/>
        </w:rPr>
        <w:t>FM-28-156</w:t>
      </w:r>
    </w:p>
    <w:sectPr w:rsidR="001163E4" w:rsidRPr="00A2333F" w:rsidSect="00B20C56">
      <w:headerReference w:type="default" r:id="rId7"/>
      <w:pgSz w:w="16839" w:h="11907" w:orient="landscape" w:code="9"/>
      <w:pgMar w:top="706" w:right="720" w:bottom="288" w:left="720" w:header="43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96" w:rsidRDefault="007A5996" w:rsidP="000C36B1">
      <w:r>
        <w:separator/>
      </w:r>
    </w:p>
  </w:endnote>
  <w:endnote w:type="continuationSeparator" w:id="0">
    <w:p w:rsidR="007A5996" w:rsidRDefault="007A5996" w:rsidP="000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1" w:fontKey="{9D19DE57-B88C-407F-91C5-A0B21C05C37D}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2" w:fontKey="{FC07E732-B325-4099-A6DF-A999CC5C7E7F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A76BFE94-AFF7-4C97-8982-540AF315BD0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96" w:rsidRDefault="007A5996" w:rsidP="000C36B1">
      <w:r>
        <w:separator/>
      </w:r>
    </w:p>
  </w:footnote>
  <w:footnote w:type="continuationSeparator" w:id="0">
    <w:p w:rsidR="007A5996" w:rsidRDefault="007A5996" w:rsidP="000C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70" w:rsidRPr="00824670" w:rsidRDefault="007A5996" w:rsidP="00824670">
    <w:pPr>
      <w:ind w:right="180"/>
      <w:jc w:val="center"/>
      <w:rPr>
        <w:rFonts w:cs="IranNastaliq"/>
        <w:color w:val="000000"/>
        <w:sz w:val="28"/>
        <w:szCs w:val="28"/>
        <w:lang w:bidi="fa-IR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farsi" style="position:absolute;left:0;text-align:left;margin-left:729.95pt;margin-top:-73.45pt;width:53.2pt;height:44.45pt;z-index:251657216;visibility:visible;mso-position-horizontal-relative:margin;mso-position-vertical-relative:margin">
          <v:imagedata r:id="rId1" o:title="farsi" gain="10"/>
          <w10:wrap type="square" anchorx="margin" anchory="margin"/>
        </v:shape>
      </w:pict>
    </w:r>
    <w:proofErr w:type="spellStart"/>
    <w:r w:rsidR="00EC4F86" w:rsidRPr="00824670">
      <w:rPr>
        <w:rFonts w:cs="IranNastaliq"/>
        <w:color w:val="000000"/>
        <w:sz w:val="28"/>
        <w:szCs w:val="28"/>
        <w:rtl/>
        <w:lang w:bidi="fa-IR"/>
      </w:rPr>
      <w:t>بسمه</w:t>
    </w:r>
    <w:proofErr w:type="spellEnd"/>
    <w:r w:rsidR="00EC4F86" w:rsidRPr="00824670">
      <w:rPr>
        <w:rFonts w:cs="IranNastaliq"/>
        <w:color w:val="000000"/>
        <w:sz w:val="28"/>
        <w:szCs w:val="28"/>
        <w:rtl/>
        <w:lang w:bidi="fa-IR"/>
      </w:rPr>
      <w:t xml:space="preserve"> </w:t>
    </w:r>
    <w:proofErr w:type="spellStart"/>
    <w:r w:rsidR="00EC4F86" w:rsidRPr="00824670">
      <w:rPr>
        <w:rFonts w:cs="IranNastaliq"/>
        <w:color w:val="000000"/>
        <w:sz w:val="28"/>
        <w:szCs w:val="28"/>
        <w:rtl/>
        <w:lang w:bidi="fa-IR"/>
      </w:rPr>
      <w:t>تعالي</w:t>
    </w:r>
    <w:proofErr w:type="spellEnd"/>
    <w:r w:rsidR="00EC4F86">
      <w:rPr>
        <w:rFonts w:cs="IranNastaliq" w:hint="cs"/>
        <w:color w:val="000000"/>
        <w:sz w:val="28"/>
        <w:szCs w:val="28"/>
        <w:rtl/>
        <w:lang w:bidi="fa-IR"/>
      </w:rPr>
      <w:t xml:space="preserve">                          </w:t>
    </w:r>
  </w:p>
  <w:p w:rsidR="00824670" w:rsidRPr="001C5ED6" w:rsidRDefault="00EC4F86" w:rsidP="00824670">
    <w:pPr>
      <w:ind w:left="180"/>
      <w:jc w:val="center"/>
      <w:rPr>
        <w:rFonts w:cs="IranNastaliq"/>
        <w:color w:val="FF0000"/>
      </w:rPr>
    </w:pPr>
    <w:r w:rsidRPr="00824670">
      <w:rPr>
        <w:rFonts w:cs="IranNastaliq"/>
        <w:color w:val="000000"/>
        <w:sz w:val="28"/>
        <w:szCs w:val="28"/>
        <w:rtl/>
      </w:rPr>
      <w:t>مركز آموزشي،تحقيقاتي و درماني قلب و عروق شهيد رجائي</w:t>
    </w:r>
    <w:r w:rsidRPr="00824670">
      <w:rPr>
        <w:rFonts w:cs="IranNastaliq" w:hint="cs"/>
        <w:color w:val="000000"/>
        <w:sz w:val="28"/>
        <w:szCs w:val="28"/>
        <w:rtl/>
      </w:rPr>
      <w:t xml:space="preserve">    </w:t>
    </w:r>
  </w:p>
  <w:p w:rsidR="005D3352" w:rsidRPr="00824670" w:rsidRDefault="007A5996" w:rsidP="00824670">
    <w:pPr>
      <w:pStyle w:val="Header"/>
      <w:bidi/>
      <w:rPr>
        <w:rtl/>
      </w:rPr>
    </w:pPr>
    <w:r>
      <w:rPr>
        <w:rFonts w:cs="IranNastaliq"/>
        <w:noProof/>
        <w:color w:val="0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47.75pt;margin-top:1.65pt;width:278.85pt;height:0;z-index:251658240" o:connectortype="straight" strokecolor="red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F86"/>
    <w:rsid w:val="00083FA1"/>
    <w:rsid w:val="000C36B1"/>
    <w:rsid w:val="001163E4"/>
    <w:rsid w:val="00135E23"/>
    <w:rsid w:val="002039B4"/>
    <w:rsid w:val="00487A17"/>
    <w:rsid w:val="00503923"/>
    <w:rsid w:val="00677847"/>
    <w:rsid w:val="007A5996"/>
    <w:rsid w:val="00A2333F"/>
    <w:rsid w:val="00A36A48"/>
    <w:rsid w:val="00B1551C"/>
    <w:rsid w:val="00D30D30"/>
    <w:rsid w:val="00E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Hamed</cp:lastModifiedBy>
  <cp:revision>12</cp:revision>
  <dcterms:created xsi:type="dcterms:W3CDTF">2014-07-18T09:42:00Z</dcterms:created>
  <dcterms:modified xsi:type="dcterms:W3CDTF">2015-05-28T04:38:00Z</dcterms:modified>
</cp:coreProperties>
</file>